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4D" w:rsidRDefault="00FF2CE3" w:rsidP="00FF2CE3">
      <w:pPr>
        <w:jc w:val="center"/>
        <w:rPr>
          <w:b/>
          <w:sz w:val="28"/>
          <w:szCs w:val="28"/>
          <w:lang w:val="kk-KZ" w:eastAsia="en-US"/>
        </w:rPr>
      </w:pPr>
      <w:r w:rsidRPr="00FF2CE3">
        <w:rPr>
          <w:b/>
          <w:sz w:val="28"/>
          <w:szCs w:val="28"/>
          <w:lang w:val="kk-KZ" w:eastAsia="en-US"/>
        </w:rPr>
        <w:t>«</w:t>
      </w:r>
      <w:r w:rsidR="0050774D" w:rsidRPr="0050774D">
        <w:rPr>
          <w:b/>
          <w:sz w:val="28"/>
          <w:szCs w:val="28"/>
          <w:lang w:val="kk-KZ"/>
        </w:rPr>
        <w:t>Метатеориялар және ғылым методологиясы</w:t>
      </w:r>
      <w:r w:rsidRPr="00FF2CE3">
        <w:rPr>
          <w:b/>
          <w:sz w:val="28"/>
          <w:szCs w:val="28"/>
          <w:lang w:val="kk-KZ" w:eastAsia="en-US"/>
        </w:rPr>
        <w:t xml:space="preserve">» пәні бойынша </w:t>
      </w:r>
    </w:p>
    <w:p w:rsidR="00720875" w:rsidRDefault="00FF2CE3" w:rsidP="00FF2CE3">
      <w:pPr>
        <w:jc w:val="center"/>
        <w:rPr>
          <w:b/>
          <w:sz w:val="28"/>
          <w:szCs w:val="28"/>
          <w:lang w:val="kk-KZ" w:eastAsia="en-US"/>
        </w:rPr>
      </w:pPr>
      <w:r w:rsidRPr="00FF2CE3">
        <w:rPr>
          <w:b/>
          <w:sz w:val="28"/>
          <w:szCs w:val="28"/>
          <w:lang w:val="kk-KZ" w:eastAsia="en-US"/>
        </w:rPr>
        <w:t>МӨЖ тапсырмалары мен сұрақтары</w:t>
      </w:r>
    </w:p>
    <w:p w:rsidR="00FF2CE3" w:rsidRDefault="00FF2CE3" w:rsidP="00FF2CE3">
      <w:pPr>
        <w:jc w:val="center"/>
        <w:rPr>
          <w:b/>
          <w:sz w:val="28"/>
          <w:szCs w:val="28"/>
          <w:lang w:val="kk-KZ" w:eastAsia="en-US"/>
        </w:rPr>
      </w:pPr>
    </w:p>
    <w:p w:rsidR="00FF2CE3" w:rsidRPr="00FF2CE3" w:rsidRDefault="00FF2CE3" w:rsidP="00FF2CE3">
      <w:pPr>
        <w:jc w:val="center"/>
        <w:rPr>
          <w:b/>
        </w:rPr>
      </w:pPr>
    </w:p>
    <w:p w:rsidR="00FF2CE3" w:rsidRDefault="00FF2CE3"/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ОМӨЖ:</w:t>
      </w:r>
      <w:r w:rsidRPr="001254DC">
        <w:rPr>
          <w:sz w:val="28"/>
          <w:szCs w:val="28"/>
          <w:lang w:val="kk-KZ" w:eastAsia="en-US"/>
        </w:rPr>
        <w:t xml:space="preserve"> МӨЖ 1 бойынша кеңес беру</w:t>
      </w:r>
      <w:r w:rsidRPr="001254DC">
        <w:rPr>
          <w:sz w:val="28"/>
          <w:szCs w:val="28"/>
          <w:lang w:val="kk-KZ"/>
        </w:rPr>
        <w:t xml:space="preserve"> </w:t>
      </w:r>
    </w:p>
    <w:p w:rsidR="0050774D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 xml:space="preserve">МӨЖ 1. </w:t>
      </w:r>
      <w:r w:rsidR="0050774D" w:rsidRPr="0050774D">
        <w:rPr>
          <w:b/>
          <w:sz w:val="28"/>
          <w:szCs w:val="28"/>
          <w:lang w:val="kk-KZ" w:eastAsia="ar-SA"/>
        </w:rPr>
        <w:t>Теория, метатеория және макротеория туралы</w:t>
      </w:r>
      <w:r w:rsidR="0050774D" w:rsidRPr="0050774D">
        <w:rPr>
          <w:b/>
          <w:sz w:val="28"/>
          <w:szCs w:val="28"/>
        </w:rPr>
        <w:t xml:space="preserve"> </w:t>
      </w:r>
      <w:r w:rsidR="0050774D" w:rsidRPr="0050774D">
        <w:rPr>
          <w:b/>
          <w:sz w:val="28"/>
          <w:szCs w:val="28"/>
          <w:lang w:val="kk-KZ"/>
        </w:rPr>
        <w:t>(эссе).</w:t>
      </w:r>
    </w:p>
    <w:p w:rsidR="00FF2CE3" w:rsidRPr="001254DC" w:rsidRDefault="0050774D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 xml:space="preserve"> </w:t>
      </w:r>
      <w:r w:rsidR="00FF2CE3" w:rsidRPr="001254DC">
        <w:rPr>
          <w:b/>
          <w:sz w:val="28"/>
          <w:szCs w:val="28"/>
          <w:lang w:val="kk-KZ" w:eastAsia="ar-SA"/>
        </w:rPr>
        <w:t>Тапсырма</w:t>
      </w:r>
      <w:r w:rsidR="00FF2CE3" w:rsidRPr="001254DC">
        <w:rPr>
          <w:sz w:val="28"/>
          <w:szCs w:val="28"/>
          <w:lang w:val="kk-KZ" w:eastAsia="ar-SA"/>
        </w:rPr>
        <w:t xml:space="preserve">. Әрбір </w:t>
      </w:r>
      <w:r>
        <w:rPr>
          <w:sz w:val="28"/>
          <w:szCs w:val="28"/>
          <w:lang w:val="kk-KZ" w:eastAsia="ar-SA"/>
        </w:rPr>
        <w:t>доктор</w:t>
      </w:r>
      <w:r w:rsidR="00FF2CE3" w:rsidRPr="001254DC">
        <w:rPr>
          <w:sz w:val="28"/>
          <w:szCs w:val="28"/>
          <w:lang w:val="kk-KZ" w:eastAsia="ar-SA"/>
        </w:rPr>
        <w:t>ант</w:t>
      </w:r>
      <w:r w:rsidR="00FF2CE3" w:rsidRPr="001254DC">
        <w:rPr>
          <w:b/>
          <w:sz w:val="28"/>
          <w:szCs w:val="28"/>
          <w:lang w:val="kk-KZ"/>
        </w:rPr>
        <w:t xml:space="preserve"> </w:t>
      </w:r>
      <w:r w:rsidR="00FF2CE3" w:rsidRPr="001254DC">
        <w:rPr>
          <w:sz w:val="28"/>
          <w:szCs w:val="28"/>
          <w:lang w:val="kk-KZ"/>
        </w:rPr>
        <w:t xml:space="preserve">теория, </w:t>
      </w:r>
      <w:r w:rsidRPr="0050774D">
        <w:rPr>
          <w:sz w:val="28"/>
          <w:szCs w:val="28"/>
          <w:lang w:val="kk-KZ" w:eastAsia="ar-SA"/>
        </w:rPr>
        <w:t>метатеория және макротеория</w:t>
      </w:r>
      <w:r w:rsidRPr="0050774D">
        <w:rPr>
          <w:b/>
          <w:sz w:val="28"/>
          <w:szCs w:val="28"/>
          <w:lang w:val="kk-KZ" w:eastAsia="ar-SA"/>
        </w:rPr>
        <w:t xml:space="preserve"> </w:t>
      </w:r>
      <w:r w:rsidR="00FF2CE3" w:rsidRPr="001254DC">
        <w:rPr>
          <w:sz w:val="28"/>
          <w:szCs w:val="28"/>
          <w:lang w:val="kk-KZ" w:eastAsia="ar-SA"/>
        </w:rPr>
        <w:t>ұғымдарын талдай отырып,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отырып, тақырыптың толыққанды ашылуын, магистрант тұжырымының шынайылығы мен негізділігін анықтау.</w:t>
      </w:r>
    </w:p>
    <w:p w:rsidR="00FF2CE3" w:rsidRPr="00F535A7" w:rsidRDefault="00FF2CE3" w:rsidP="00FF2CE3">
      <w:pPr>
        <w:rPr>
          <w:sz w:val="28"/>
          <w:szCs w:val="28"/>
          <w:lang w:val="kk-KZ" w:eastAsia="ar-SA"/>
        </w:rPr>
      </w:pPr>
    </w:p>
    <w:p w:rsidR="00FF2CE3" w:rsidRPr="00F535A7" w:rsidRDefault="00F535A7" w:rsidP="00FF2CE3">
      <w:pPr>
        <w:rPr>
          <w:b/>
          <w:sz w:val="28"/>
          <w:szCs w:val="28"/>
          <w:lang w:val="kk-KZ" w:eastAsia="ar-SA"/>
        </w:rPr>
      </w:pPr>
      <w:r w:rsidRPr="00F535A7">
        <w:rPr>
          <w:b/>
          <w:sz w:val="28"/>
          <w:szCs w:val="28"/>
          <w:lang w:val="kk-KZ" w:eastAsia="ar-SA"/>
        </w:rPr>
        <w:t>МОӨЖ-2 орындау бойынша кеңес</w:t>
      </w:r>
    </w:p>
    <w:p w:rsidR="00F535A7" w:rsidRPr="00F535A7" w:rsidRDefault="00F535A7" w:rsidP="00FF2CE3">
      <w:pPr>
        <w:rPr>
          <w:b/>
          <w:sz w:val="28"/>
          <w:szCs w:val="28"/>
          <w:lang w:val="kk-KZ"/>
        </w:rPr>
      </w:pPr>
      <w:r w:rsidRPr="00F535A7">
        <w:rPr>
          <w:b/>
          <w:sz w:val="28"/>
          <w:szCs w:val="28"/>
          <w:lang w:val="kk-KZ" w:eastAsia="ar-SA"/>
        </w:rPr>
        <w:t xml:space="preserve">МОӨЖ-2. </w:t>
      </w:r>
      <w:r w:rsidRPr="00F535A7">
        <w:rPr>
          <w:b/>
          <w:sz w:val="28"/>
          <w:szCs w:val="28"/>
          <w:lang w:val="kk-KZ"/>
        </w:rPr>
        <w:t>Метод, методика, методология және методологиялық бағыттар туралы эссе. Жазбаша тапсыру</w:t>
      </w:r>
    </w:p>
    <w:p w:rsidR="00491D7B" w:rsidRDefault="00491D7B" w:rsidP="00491D7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Тақырып мәселесі туралы жазған жұмыстарының көлемін айқындай отырып (қолжазба 7 беттен кем болмауы керек), </w:t>
      </w:r>
      <w:r w:rsidR="0050774D">
        <w:rPr>
          <w:sz w:val="28"/>
          <w:szCs w:val="28"/>
          <w:lang w:val="kk-KZ" w:eastAsia="ar-SA"/>
        </w:rPr>
        <w:t>тақырыптың толыққанды ашылуын, доктор</w:t>
      </w:r>
      <w:r>
        <w:rPr>
          <w:sz w:val="28"/>
          <w:szCs w:val="28"/>
          <w:lang w:val="kk-KZ" w:eastAsia="ar-SA"/>
        </w:rPr>
        <w:t>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491D7B" w:rsidRDefault="00491D7B" w:rsidP="00FF2CE3">
      <w:pPr>
        <w:rPr>
          <w:b/>
          <w:sz w:val="28"/>
          <w:szCs w:val="28"/>
          <w:lang w:val="kk-KZ" w:eastAsia="en-US"/>
        </w:rPr>
      </w:pPr>
    </w:p>
    <w:p w:rsidR="00F535A7" w:rsidRPr="00F535A7" w:rsidRDefault="00F535A7" w:rsidP="00FF2CE3">
      <w:pPr>
        <w:rPr>
          <w:b/>
          <w:sz w:val="28"/>
          <w:szCs w:val="28"/>
          <w:lang w:val="kk-KZ" w:eastAsia="en-US"/>
        </w:rPr>
      </w:pPr>
      <w:r w:rsidRPr="00F535A7">
        <w:rPr>
          <w:b/>
          <w:sz w:val="28"/>
          <w:szCs w:val="28"/>
          <w:lang w:val="kk-KZ" w:eastAsia="en-US"/>
        </w:rPr>
        <w:t>МӨЖ 3 бойынша кеңес беру</w:t>
      </w:r>
    </w:p>
    <w:p w:rsidR="00FF2CE3" w:rsidRPr="001254DC" w:rsidRDefault="00F535A7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МӨЖ 3</w:t>
      </w:r>
      <w:r w:rsidR="00FF2CE3" w:rsidRPr="001254DC">
        <w:rPr>
          <w:b/>
          <w:sz w:val="28"/>
          <w:szCs w:val="28"/>
          <w:lang w:val="kk-KZ"/>
        </w:rPr>
        <w:t xml:space="preserve">. </w:t>
      </w:r>
      <w:r w:rsidR="0050774D" w:rsidRPr="0050774D">
        <w:rPr>
          <w:b/>
          <w:sz w:val="28"/>
          <w:szCs w:val="28"/>
          <w:lang w:val="kk-KZ"/>
        </w:rPr>
        <w:t>Диссертациялық тақырыбы</w:t>
      </w:r>
      <w:r w:rsidR="0050774D" w:rsidRPr="000B2D0B">
        <w:rPr>
          <w:b/>
          <w:sz w:val="20"/>
          <w:szCs w:val="20"/>
          <w:lang w:val="kk-KZ"/>
        </w:rPr>
        <w:t xml:space="preserve"> </w:t>
      </w:r>
      <w:r w:rsidR="00FF2CE3" w:rsidRPr="001254DC">
        <w:rPr>
          <w:b/>
          <w:sz w:val="28"/>
          <w:szCs w:val="28"/>
          <w:lang w:val="kk-KZ"/>
        </w:rPr>
        <w:t>бойынша модернизм, структурализм</w:t>
      </w:r>
      <w:r w:rsidR="0050774D">
        <w:rPr>
          <w:b/>
          <w:sz w:val="28"/>
          <w:szCs w:val="28"/>
          <w:lang w:val="kk-KZ"/>
        </w:rPr>
        <w:t xml:space="preserve"> мегатеориялары</w:t>
      </w:r>
      <w:r w:rsidR="00FF2CE3" w:rsidRPr="001254DC">
        <w:rPr>
          <w:b/>
          <w:sz w:val="28"/>
          <w:szCs w:val="28"/>
          <w:lang w:val="kk-KZ"/>
        </w:rPr>
        <w:t xml:space="preserve"> негізінде жазбаша түрде талдау жасау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="0050774D">
        <w:rPr>
          <w:sz w:val="28"/>
          <w:szCs w:val="28"/>
          <w:lang w:val="kk-KZ" w:eastAsia="ar-SA"/>
        </w:rPr>
        <w:t>. Әрбір доктор</w:t>
      </w:r>
      <w:r w:rsidRPr="001254DC">
        <w:rPr>
          <w:sz w:val="28"/>
          <w:szCs w:val="28"/>
          <w:lang w:val="kk-KZ" w:eastAsia="ar-SA"/>
        </w:rPr>
        <w:t>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тақырыпты модернизм немесе  структурализм,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негізінде сипаттай отырып</w:t>
      </w:r>
      <w:r w:rsidRPr="001254DC">
        <w:rPr>
          <w:sz w:val="28"/>
          <w:szCs w:val="28"/>
          <w:lang w:val="kk-KZ" w:eastAsia="ar-SA"/>
        </w:rPr>
        <w:t>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Тақырып мәселесі туралы жазған жұмыстарының көлемін айқындай отырып (қолжазба 7 беттен кем болмауы керек), тақырыптың толыққанды ашылуын, </w:t>
      </w:r>
      <w:r>
        <w:rPr>
          <w:sz w:val="28"/>
          <w:szCs w:val="28"/>
          <w:lang w:val="kk-KZ" w:eastAsia="ar-SA"/>
        </w:rPr>
        <w:t>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491D7B" w:rsidRDefault="00491D7B" w:rsidP="00491D7B">
      <w:pPr>
        <w:rPr>
          <w:sz w:val="28"/>
          <w:szCs w:val="28"/>
          <w:lang w:val="kk-KZ" w:eastAsia="ar-SA"/>
        </w:rPr>
      </w:pPr>
    </w:p>
    <w:p w:rsidR="00491D7B" w:rsidRPr="001254DC" w:rsidRDefault="00491D7B" w:rsidP="00491D7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>
        <w:rPr>
          <w:sz w:val="28"/>
          <w:szCs w:val="28"/>
          <w:lang w:val="kk-KZ" w:eastAsia="ar-SA"/>
        </w:rPr>
        <w:t>4</w:t>
      </w:r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F535A7" w:rsidRPr="00491D7B" w:rsidRDefault="00F535A7" w:rsidP="00FF2CE3">
      <w:pPr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>МОӨЖ-4.  Диффузионизм және қазақ тарихы мәселелері</w:t>
      </w:r>
    </w:p>
    <w:p w:rsidR="00F535A7" w:rsidRPr="00491D7B" w:rsidRDefault="00F535A7" w:rsidP="00491D7B">
      <w:pPr>
        <w:jc w:val="both"/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 xml:space="preserve">Тақырып негізінде әрбір </w:t>
      </w:r>
      <w:r w:rsidR="0050774D" w:rsidRPr="0050774D">
        <w:rPr>
          <w:b/>
          <w:sz w:val="28"/>
          <w:szCs w:val="28"/>
          <w:lang w:val="kk-KZ" w:eastAsia="ar-SA"/>
        </w:rPr>
        <w:t>докторант</w:t>
      </w:r>
      <w:r w:rsidR="0050774D" w:rsidRPr="0050774D">
        <w:rPr>
          <w:b/>
          <w:sz w:val="28"/>
          <w:szCs w:val="28"/>
          <w:lang w:val="kk-KZ" w:eastAsia="ar-SA"/>
        </w:rPr>
        <w:t xml:space="preserve"> </w:t>
      </w:r>
      <w:r w:rsidRPr="00491D7B">
        <w:rPr>
          <w:b/>
          <w:sz w:val="28"/>
          <w:szCs w:val="28"/>
          <w:lang w:val="kk-KZ" w:eastAsia="ar-SA"/>
        </w:rPr>
        <w:t>кемінде 5 мәселе бойынша эссе жазу</w:t>
      </w:r>
      <w:r w:rsidR="00491D7B" w:rsidRPr="00491D7B">
        <w:rPr>
          <w:b/>
          <w:sz w:val="28"/>
          <w:szCs w:val="28"/>
          <w:lang w:val="kk-KZ" w:eastAsia="ar-SA"/>
        </w:rPr>
        <w:t>ы керек. Көлемі 7 беттен кем болмауы қажет.</w:t>
      </w:r>
    </w:p>
    <w:p w:rsidR="00491D7B" w:rsidRPr="00FF2CE3" w:rsidRDefault="00491D7B" w:rsidP="00491D7B">
      <w:pPr>
        <w:jc w:val="both"/>
        <w:rPr>
          <w:lang w:val="kk-KZ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</w:t>
      </w:r>
      <w:r w:rsidR="0050774D">
        <w:rPr>
          <w:sz w:val="28"/>
          <w:szCs w:val="28"/>
          <w:lang w:val="kk-KZ" w:eastAsia="ar-SA"/>
        </w:rPr>
        <w:t>Д</w:t>
      </w:r>
      <w:r w:rsidR="0050774D">
        <w:rPr>
          <w:sz w:val="28"/>
          <w:szCs w:val="28"/>
          <w:lang w:val="kk-KZ" w:eastAsia="ar-SA"/>
        </w:rPr>
        <w:t>октор</w:t>
      </w:r>
      <w:r w:rsidR="0050774D" w:rsidRPr="001254DC">
        <w:rPr>
          <w:sz w:val="28"/>
          <w:szCs w:val="28"/>
          <w:lang w:val="kk-KZ" w:eastAsia="ar-SA"/>
        </w:rPr>
        <w:t>ант</w:t>
      </w:r>
      <w:r w:rsidRPr="001254DC">
        <w:rPr>
          <w:sz w:val="28"/>
          <w:szCs w:val="28"/>
          <w:lang w:val="kk-KZ" w:eastAsia="ar-SA"/>
        </w:rPr>
        <w:t xml:space="preserve">тардың жазған жұмыстарының көлемін айқындай отырып (қолжазба </w:t>
      </w:r>
      <w:r>
        <w:rPr>
          <w:sz w:val="28"/>
          <w:szCs w:val="28"/>
          <w:lang w:val="kk-KZ" w:eastAsia="ar-SA"/>
        </w:rPr>
        <w:t>7</w:t>
      </w:r>
      <w:r w:rsidRPr="001254DC">
        <w:rPr>
          <w:sz w:val="28"/>
          <w:szCs w:val="28"/>
          <w:lang w:val="kk-KZ" w:eastAsia="ar-SA"/>
        </w:rPr>
        <w:t xml:space="preserve"> беттен кем болмауы керек), тақырыптың толыққанды ашылуын және тұжырымының шынайылығы мен негізділігін анықтау.</w:t>
      </w:r>
    </w:p>
    <w:p w:rsidR="00491D7B" w:rsidRDefault="00491D7B" w:rsidP="00FF2CE3">
      <w:pPr>
        <w:rPr>
          <w:sz w:val="28"/>
          <w:szCs w:val="28"/>
          <w:lang w:val="kk-KZ" w:eastAsia="ar-SA"/>
        </w:rPr>
      </w:pP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 w:rsidR="00491D7B">
        <w:rPr>
          <w:sz w:val="28"/>
          <w:szCs w:val="28"/>
          <w:lang w:val="kk-KZ" w:eastAsia="ar-SA"/>
        </w:rPr>
        <w:t>5</w:t>
      </w:r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FF2CE3" w:rsidRPr="00FA7591" w:rsidRDefault="00491D7B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lastRenderedPageBreak/>
        <w:t>МӨЖ 5</w:t>
      </w:r>
      <w:r w:rsidR="00FF2CE3" w:rsidRPr="00FA7591">
        <w:rPr>
          <w:b/>
          <w:sz w:val="28"/>
          <w:szCs w:val="28"/>
          <w:lang w:val="kk-KZ" w:eastAsia="ar-SA"/>
        </w:rPr>
        <w:t xml:space="preserve">: Функционализмді, этнометодологияны және феноменологияны </w:t>
      </w:r>
      <w:r w:rsidR="00FF2CE3" w:rsidRPr="00FA7591">
        <w:rPr>
          <w:rFonts w:eastAsia="Calibri"/>
          <w:b/>
          <w:sz w:val="28"/>
          <w:szCs w:val="28"/>
          <w:lang w:val="kk-KZ"/>
        </w:rPr>
        <w:t>зерттеуде пайдалану жолдары (диссертация тақырыбы бойынша)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 xml:space="preserve">. Әрбір </w:t>
      </w:r>
      <w:r w:rsidR="003C7974">
        <w:rPr>
          <w:sz w:val="28"/>
          <w:szCs w:val="28"/>
          <w:lang w:val="kk-KZ" w:eastAsia="ar-SA"/>
        </w:rPr>
        <w:t>доктор</w:t>
      </w:r>
      <w:r w:rsidR="003C7974" w:rsidRPr="001254DC">
        <w:rPr>
          <w:sz w:val="28"/>
          <w:szCs w:val="28"/>
          <w:lang w:val="kk-KZ" w:eastAsia="ar-SA"/>
        </w:rPr>
        <w:t>ант</w:t>
      </w:r>
      <w:r w:rsidR="003C7974" w:rsidRPr="001254DC">
        <w:rPr>
          <w:sz w:val="28"/>
          <w:szCs w:val="28"/>
          <w:lang w:val="kk-KZ" w:eastAsia="ar-SA"/>
        </w:rPr>
        <w:t xml:space="preserve"> </w:t>
      </w:r>
      <w:r w:rsidR="003C7974">
        <w:rPr>
          <w:sz w:val="28"/>
          <w:szCs w:val="28"/>
          <w:lang w:val="kk-KZ" w:eastAsia="ar-SA"/>
        </w:rPr>
        <w:t>ф</w:t>
      </w:r>
      <w:r w:rsidRPr="001254DC">
        <w:rPr>
          <w:sz w:val="28"/>
          <w:szCs w:val="28"/>
          <w:lang w:val="kk-KZ" w:eastAsia="ar-SA"/>
        </w:rPr>
        <w:t>ункционализмді, этнометодологияны және феноменологияны диссертациялық жұмыстарында пайдалану жолдары баяндауы қажет.</w:t>
      </w:r>
    </w:p>
    <w:p w:rsidR="00491D7B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</w:t>
      </w:r>
      <w:r w:rsidR="003C7974">
        <w:rPr>
          <w:sz w:val="28"/>
          <w:szCs w:val="28"/>
          <w:lang w:val="kk-KZ" w:eastAsia="ar-SA"/>
        </w:rPr>
        <w:t>Д</w:t>
      </w:r>
      <w:bookmarkStart w:id="0" w:name="_GoBack"/>
      <w:bookmarkEnd w:id="0"/>
      <w:r w:rsidR="003C7974">
        <w:rPr>
          <w:sz w:val="28"/>
          <w:szCs w:val="28"/>
          <w:lang w:val="kk-KZ" w:eastAsia="ar-SA"/>
        </w:rPr>
        <w:t>октор</w:t>
      </w:r>
      <w:r w:rsidR="003C7974" w:rsidRPr="001254DC">
        <w:rPr>
          <w:sz w:val="28"/>
          <w:szCs w:val="28"/>
          <w:lang w:val="kk-KZ" w:eastAsia="ar-SA"/>
        </w:rPr>
        <w:t>ант</w:t>
      </w:r>
      <w:r w:rsidRPr="001254DC">
        <w:rPr>
          <w:sz w:val="28"/>
          <w:szCs w:val="28"/>
          <w:lang w:val="kk-KZ" w:eastAsia="ar-SA"/>
        </w:rPr>
        <w:t>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</w:r>
    </w:p>
    <w:p w:rsidR="00491D7B" w:rsidRDefault="00491D7B" w:rsidP="00FF2CE3">
      <w:pPr>
        <w:rPr>
          <w:sz w:val="28"/>
          <w:szCs w:val="28"/>
          <w:lang w:val="kk-KZ" w:eastAsia="ar-SA"/>
        </w:rPr>
      </w:pPr>
    </w:p>
    <w:p w:rsidR="00491D7B" w:rsidRPr="00491D7B" w:rsidRDefault="00491D7B" w:rsidP="00491D7B">
      <w:pPr>
        <w:jc w:val="center"/>
        <w:rPr>
          <w:b/>
          <w:lang w:val="kk-KZ"/>
        </w:rPr>
      </w:pPr>
      <w:r w:rsidRPr="00491D7B">
        <w:rPr>
          <w:b/>
          <w:sz w:val="28"/>
          <w:szCs w:val="28"/>
          <w:lang w:val="kk-KZ" w:eastAsia="ar-SA"/>
        </w:rPr>
        <w:t>Әдебиеттер</w:t>
      </w:r>
    </w:p>
    <w:p w:rsidR="00FF2CE3" w:rsidRDefault="00491D7B" w:rsidP="00491D7B">
      <w:pPr>
        <w:tabs>
          <w:tab w:val="left" w:pos="1605"/>
        </w:tabs>
        <w:rPr>
          <w:lang w:val="kk-KZ"/>
        </w:rPr>
      </w:pPr>
      <w:r>
        <w:rPr>
          <w:lang w:val="kk-KZ"/>
        </w:rPr>
        <w:tab/>
      </w:r>
    </w:p>
    <w:p w:rsidR="00491D7B" w:rsidRPr="00491D7B" w:rsidRDefault="00491D7B" w:rsidP="00491D7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91D7B">
        <w:rPr>
          <w:rFonts w:ascii="Times New Roman" w:hAnsi="Times New Roman"/>
          <w:bCs/>
          <w:sz w:val="28"/>
          <w:szCs w:val="28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sz w:val="28"/>
          <w:szCs w:val="28"/>
        </w:rPr>
        <w:t>Коломийцев В. Ф. Методология истории (От источника к исследованию). М., 2001. — 191 с.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 xml:space="preserve">Джордж </w:t>
      </w:r>
      <w:proofErr w:type="spellStart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Ритцер</w:t>
      </w:r>
      <w:proofErr w:type="spellEnd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 xml:space="preserve">, Джеффри </w:t>
      </w:r>
      <w:proofErr w:type="spellStart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Степницки</w:t>
      </w:r>
      <w:proofErr w:type="spellEnd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. Әлеуметтану теориясы. А., 2017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Репина Л.П., Зверева В.В., Парамонова М.Ю.</w:t>
      </w: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91D7B">
        <w:rPr>
          <w:sz w:val="28"/>
          <w:szCs w:val="28"/>
        </w:rPr>
        <w:t>Медушевская</w:t>
      </w:r>
      <w:proofErr w:type="spellEnd"/>
      <w:r w:rsidRPr="00491D7B">
        <w:rPr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491D7B">
        <w:rPr>
          <w:sz w:val="28"/>
          <w:szCs w:val="28"/>
        </w:rPr>
        <w:t>Медушевская</w:t>
      </w:r>
      <w:proofErr w:type="spellEnd"/>
      <w:r w:rsidRPr="00491D7B">
        <w:rPr>
          <w:sz w:val="28"/>
          <w:szCs w:val="28"/>
        </w:rPr>
        <w:t>. — М., 2008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Иванов В.В. Соотношение истории и современности как методологическая проблема. М., 2003.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D7B">
        <w:rPr>
          <w:rFonts w:ascii="Times New Roman" w:hAnsi="Times New Roman"/>
          <w:sz w:val="28"/>
          <w:szCs w:val="28"/>
        </w:rPr>
        <w:t>Хаттон</w:t>
      </w:r>
      <w:proofErr w:type="spellEnd"/>
      <w:r w:rsidRPr="00491D7B">
        <w:rPr>
          <w:rFonts w:ascii="Times New Roman" w:hAnsi="Times New Roman"/>
          <w:sz w:val="28"/>
          <w:szCs w:val="28"/>
        </w:rPr>
        <w:t xml:space="preserve"> П. История как искусство памяти. </w:t>
      </w:r>
      <w:proofErr w:type="gramStart"/>
      <w:r w:rsidRPr="00491D7B">
        <w:rPr>
          <w:rFonts w:ascii="Times New Roman" w:hAnsi="Times New Roman"/>
          <w:sz w:val="28"/>
          <w:szCs w:val="28"/>
        </w:rPr>
        <w:t>СПб.,</w:t>
      </w:r>
      <w:proofErr w:type="gramEnd"/>
      <w:r w:rsidRPr="00491D7B">
        <w:rPr>
          <w:rFonts w:ascii="Times New Roman" w:hAnsi="Times New Roman"/>
          <w:sz w:val="28"/>
          <w:szCs w:val="28"/>
        </w:rPr>
        <w:t xml:space="preserve"> 2003.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r w:rsidRPr="00491D7B">
        <w:rPr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491D7B">
        <w:rPr>
          <w:sz w:val="28"/>
          <w:szCs w:val="28"/>
        </w:rPr>
        <w:t>Перм</w:t>
      </w:r>
      <w:proofErr w:type="spellEnd"/>
      <w:r w:rsidRPr="00491D7B">
        <w:rPr>
          <w:sz w:val="28"/>
          <w:szCs w:val="28"/>
        </w:rPr>
        <w:t>. гос. ун-т. — Пермь, 2006. — 254 с.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r w:rsidRPr="00491D7B">
        <w:rPr>
          <w:sz w:val="28"/>
          <w:szCs w:val="28"/>
        </w:rPr>
        <w:t>Смоленский Н. И. Теория и методология истории. М., 2008. — 272 с.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491D7B" w:rsidRPr="00491D7B" w:rsidRDefault="00491D7B" w:rsidP="00491D7B">
      <w:pPr>
        <w:ind w:right="147"/>
        <w:jc w:val="center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t>Қосымша</w:t>
      </w:r>
    </w:p>
    <w:p w:rsidR="00491D7B" w:rsidRPr="00491D7B" w:rsidRDefault="00491D7B" w:rsidP="00491D7B">
      <w:pPr>
        <w:jc w:val="both"/>
        <w:rPr>
          <w:sz w:val="28"/>
          <w:szCs w:val="28"/>
          <w:lang w:val="kk-KZ"/>
        </w:rPr>
      </w:pP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lastRenderedPageBreak/>
        <w:t>Мерло – Понти М. Феноменология восприятия. СПб., 1999.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Антология феноменологической философии в России, т.</w:t>
      </w:r>
      <w:r w:rsidRPr="00491D7B">
        <w:rPr>
          <w:rFonts w:ascii="Times New Roman" w:hAnsi="Times New Roman"/>
          <w:sz w:val="28"/>
          <w:szCs w:val="28"/>
          <w:lang w:val="en-US"/>
        </w:rPr>
        <w:t>I</w:t>
      </w:r>
      <w:r w:rsidRPr="00491D7B">
        <w:rPr>
          <w:rFonts w:ascii="Times New Roman" w:hAnsi="Times New Roman"/>
          <w:sz w:val="28"/>
          <w:szCs w:val="28"/>
          <w:lang w:val="kk-KZ"/>
        </w:rPr>
        <w:t>, М., 1997; То же, т.</w:t>
      </w:r>
      <w:r w:rsidRPr="00491D7B">
        <w:rPr>
          <w:rFonts w:ascii="Times New Roman" w:hAnsi="Times New Roman"/>
          <w:sz w:val="28"/>
          <w:szCs w:val="28"/>
          <w:lang w:val="en-US"/>
        </w:rPr>
        <w:t>II</w:t>
      </w:r>
      <w:r w:rsidRPr="00491D7B">
        <w:rPr>
          <w:rFonts w:ascii="Times New Roman" w:hAnsi="Times New Roman"/>
          <w:sz w:val="28"/>
          <w:szCs w:val="28"/>
        </w:rPr>
        <w:t>, М., 2000.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491D7B">
        <w:rPr>
          <w:rFonts w:ascii="Times New Roman" w:hAnsi="Times New Roman"/>
          <w:sz w:val="28"/>
          <w:szCs w:val="28"/>
          <w:lang w:val="en-US"/>
        </w:rPr>
        <w:t>Spiegelberg</w:t>
      </w:r>
      <w:proofErr w:type="spellEnd"/>
      <w:r w:rsidRPr="00491D7B">
        <w:rPr>
          <w:rFonts w:ascii="Times New Roman" w:hAnsi="Times New Roman"/>
          <w:sz w:val="28"/>
          <w:szCs w:val="28"/>
          <w:lang w:val="en-US"/>
        </w:rPr>
        <w:t xml:space="preserve"> H. The Phenomenological Movement. A historical Introduction. V. 1-2. The Hague</w:t>
      </w:r>
      <w:r w:rsidRPr="00491D7B">
        <w:rPr>
          <w:rFonts w:ascii="Times New Roman" w:hAnsi="Times New Roman"/>
          <w:sz w:val="28"/>
          <w:szCs w:val="28"/>
          <w:lang w:val="kk-KZ"/>
        </w:rPr>
        <w:t>, 1969.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Феноменологическая концепция сознания: проблемы и альтернативы. М., РГГУ, 1998.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91D7B">
        <w:rPr>
          <w:rFonts w:ascii="Times New Roman" w:hAnsi="Times New Roman"/>
          <w:sz w:val="28"/>
          <w:szCs w:val="28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491D7B" w:rsidRPr="00491D7B" w:rsidRDefault="00491D7B" w:rsidP="00491D7B">
      <w:pPr>
        <w:numPr>
          <w:ilvl w:val="0"/>
          <w:numId w:val="2"/>
        </w:numPr>
        <w:rPr>
          <w:sz w:val="28"/>
          <w:szCs w:val="28"/>
        </w:rPr>
      </w:pPr>
      <w:r w:rsidRPr="00491D7B">
        <w:rPr>
          <w:sz w:val="28"/>
          <w:szCs w:val="28"/>
        </w:rPr>
        <w:t>Королев А. А. Теория и методология современных исторических исследований. Библиограф. сб. М., 1995.</w:t>
      </w:r>
    </w:p>
    <w:p w:rsidR="00491D7B" w:rsidRPr="00491D7B" w:rsidRDefault="003C7974" w:rsidP="00491D7B">
      <w:pPr>
        <w:pStyle w:val="a4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3"/>
          <w:rFonts w:ascii="Times New Roman" w:hAnsi="Times New Roman"/>
          <w:sz w:val="28"/>
          <w:szCs w:val="28"/>
        </w:rPr>
      </w:pPr>
      <w:hyperlink r:id="rId5" w:history="1">
        <w:r w:rsidR="00491D7B" w:rsidRPr="00491D7B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491D7B" w:rsidRPr="00491D7B" w:rsidRDefault="00491D7B" w:rsidP="00491D7B">
      <w:pPr>
        <w:jc w:val="both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491D7B" w:rsidRPr="00491D7B" w:rsidRDefault="00491D7B" w:rsidP="00491D7B">
      <w:pPr>
        <w:ind w:left="360" w:right="147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t>12.  Гуссерль Э. Картезианские мышления. – СПб., 2001.287-290бб.</w:t>
      </w:r>
    </w:p>
    <w:p w:rsidR="00491D7B" w:rsidRPr="00491D7B" w:rsidRDefault="00491D7B" w:rsidP="00491D7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1D7B">
        <w:rPr>
          <w:sz w:val="28"/>
          <w:szCs w:val="28"/>
          <w:lang w:val="kk-KZ"/>
        </w:rPr>
        <w:t>13.</w:t>
      </w:r>
      <w:r w:rsidRPr="00491D7B">
        <w:rPr>
          <w:color w:val="000000"/>
          <w:sz w:val="28"/>
          <w:szCs w:val="28"/>
          <w:shd w:val="clear" w:color="auto" w:fill="F2F6F8"/>
        </w:rPr>
        <w:t xml:space="preserve"> Репина Л.П., Зверева В.В., Парамонова М.Ю.</w:t>
      </w:r>
      <w:r w:rsidRPr="00491D7B">
        <w:rPr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Михаил Маркович Кром</w:t>
      </w: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. Тарихи антропология. А,. 2016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91D7B" w:rsidRPr="00491D7B" w:rsidRDefault="00491D7B" w:rsidP="00491D7B">
      <w:pPr>
        <w:tabs>
          <w:tab w:val="left" w:pos="1605"/>
        </w:tabs>
        <w:rPr>
          <w:sz w:val="28"/>
          <w:szCs w:val="28"/>
          <w:lang w:val="kk-KZ"/>
        </w:rPr>
      </w:pPr>
    </w:p>
    <w:sectPr w:rsidR="00491D7B" w:rsidRPr="0049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D"/>
    <w:rsid w:val="003C7974"/>
    <w:rsid w:val="00491D7B"/>
    <w:rsid w:val="0050774D"/>
    <w:rsid w:val="00720875"/>
    <w:rsid w:val="00772D4D"/>
    <w:rsid w:val="00A43CBB"/>
    <w:rsid w:val="00F535A7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7CB4-ED43-471D-83C9-E10FCD51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1D7B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91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9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dcterms:created xsi:type="dcterms:W3CDTF">2021-12-04T15:35:00Z</dcterms:created>
  <dcterms:modified xsi:type="dcterms:W3CDTF">2023-09-07T16:08:00Z</dcterms:modified>
</cp:coreProperties>
</file>